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C" w:rsidRPr="00BF0D9A" w:rsidRDefault="009E3604" w:rsidP="009E3604">
      <w:pPr>
        <w:jc w:val="center"/>
        <w:rPr>
          <w:rFonts w:ascii="方正小标宋_GBK" w:eastAsia="方正小标宋_GBK"/>
          <w:sz w:val="32"/>
          <w:szCs w:val="28"/>
        </w:rPr>
      </w:pPr>
      <w:r w:rsidRPr="00BF0D9A">
        <w:rPr>
          <w:rFonts w:ascii="方正小标宋_GBK" w:eastAsia="方正小标宋_GBK" w:hint="eastAsia"/>
          <w:sz w:val="32"/>
          <w:szCs w:val="28"/>
        </w:rPr>
        <w:t>物业管理服务需求</w:t>
      </w:r>
    </w:p>
    <w:p w:rsidR="009E3604" w:rsidRPr="00BF0D9A" w:rsidRDefault="009E3604" w:rsidP="00BF0D9A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BF0D9A">
        <w:rPr>
          <w:rFonts w:ascii="方正黑体_GBK" w:eastAsia="方正黑体_GBK" w:hint="eastAsia"/>
          <w:sz w:val="28"/>
          <w:szCs w:val="28"/>
        </w:rPr>
        <w:t>一、管理服务范围</w:t>
      </w:r>
    </w:p>
    <w:p w:rsidR="009E3604" w:rsidRDefault="00BF0D9A" w:rsidP="00BF0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9E3604" w:rsidRPr="00BF0D9A">
        <w:rPr>
          <w:rFonts w:hint="eastAsia"/>
          <w:sz w:val="28"/>
          <w:szCs w:val="28"/>
        </w:rPr>
        <w:t>本次采购包含医院保洁服务、园林绿化、安保服务、护工服务。</w:t>
      </w:r>
    </w:p>
    <w:p w:rsidR="00BF0D9A" w:rsidRPr="00BF0D9A" w:rsidRDefault="00BF0D9A" w:rsidP="00BF0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、项目概况一览表</w:t>
      </w:r>
      <w:r w:rsidR="00F06359">
        <w:rPr>
          <w:rFonts w:hint="eastAsia"/>
          <w:sz w:val="28"/>
          <w:szCs w:val="28"/>
        </w:rPr>
        <w:t>。</w:t>
      </w:r>
    </w:p>
    <w:tbl>
      <w:tblPr>
        <w:tblStyle w:val="a6"/>
        <w:tblW w:w="8079" w:type="dxa"/>
        <w:jc w:val="center"/>
        <w:tblLook w:val="04A0" w:firstRow="1" w:lastRow="0" w:firstColumn="1" w:lastColumn="0" w:noHBand="0" w:noVBand="1"/>
      </w:tblPr>
      <w:tblGrid>
        <w:gridCol w:w="804"/>
        <w:gridCol w:w="3873"/>
        <w:gridCol w:w="1559"/>
        <w:gridCol w:w="1843"/>
      </w:tblGrid>
      <w:tr w:rsidR="003F4F91" w:rsidRPr="00BF0D9A" w:rsidTr="003F4F91">
        <w:trPr>
          <w:trHeight w:val="387"/>
          <w:jc w:val="center"/>
        </w:trPr>
        <w:tc>
          <w:tcPr>
            <w:tcW w:w="804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87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84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F4F91" w:rsidRPr="00BF0D9A" w:rsidTr="003F4F91">
        <w:trPr>
          <w:trHeight w:val="368"/>
          <w:jc w:val="center"/>
        </w:trPr>
        <w:tc>
          <w:tcPr>
            <w:tcW w:w="804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7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保洁服务</w:t>
            </w:r>
          </w:p>
        </w:tc>
        <w:tc>
          <w:tcPr>
            <w:tcW w:w="1559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178</w:t>
            </w:r>
          </w:p>
        </w:tc>
        <w:tc>
          <w:tcPr>
            <w:tcW w:w="184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</w:p>
        </w:tc>
      </w:tr>
      <w:tr w:rsidR="003F4F91" w:rsidRPr="00BF0D9A" w:rsidTr="003F4F91">
        <w:trPr>
          <w:trHeight w:val="387"/>
          <w:jc w:val="center"/>
        </w:trPr>
        <w:tc>
          <w:tcPr>
            <w:tcW w:w="804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7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园林绿化</w:t>
            </w:r>
          </w:p>
        </w:tc>
        <w:tc>
          <w:tcPr>
            <w:tcW w:w="1559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4F91" w:rsidRPr="00BF0D9A" w:rsidTr="003F4F91">
        <w:trPr>
          <w:trHeight w:val="368"/>
          <w:jc w:val="center"/>
        </w:trPr>
        <w:tc>
          <w:tcPr>
            <w:tcW w:w="804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7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安保服务</w:t>
            </w:r>
          </w:p>
        </w:tc>
        <w:tc>
          <w:tcPr>
            <w:tcW w:w="1559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</w:p>
        </w:tc>
      </w:tr>
      <w:tr w:rsidR="003F4F91" w:rsidRPr="00BF0D9A" w:rsidTr="003F4F91">
        <w:trPr>
          <w:trHeight w:val="387"/>
          <w:jc w:val="center"/>
        </w:trPr>
        <w:tc>
          <w:tcPr>
            <w:tcW w:w="804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73" w:type="dxa"/>
            <w:vAlign w:val="center"/>
          </w:tcPr>
          <w:p w:rsidR="003F4F91" w:rsidRPr="00BF0D9A" w:rsidRDefault="003F4F91" w:rsidP="00F06359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除安保</w:t>
            </w:r>
            <w:proofErr w:type="gramEnd"/>
            <w:r>
              <w:rPr>
                <w:rFonts w:hint="eastAsia"/>
                <w:sz w:val="28"/>
                <w:szCs w:val="28"/>
              </w:rPr>
              <w:t>外的其他劳务派遣人员</w:t>
            </w:r>
          </w:p>
        </w:tc>
        <w:tc>
          <w:tcPr>
            <w:tcW w:w="1559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木工、护工</w:t>
            </w:r>
            <w:r>
              <w:rPr>
                <w:rFonts w:hint="eastAsia"/>
                <w:sz w:val="28"/>
                <w:szCs w:val="28"/>
              </w:rPr>
              <w:t>、水电工等</w:t>
            </w:r>
          </w:p>
        </w:tc>
      </w:tr>
      <w:tr w:rsidR="003F4F91" w:rsidRPr="00BF0D9A" w:rsidTr="003F4F91">
        <w:trPr>
          <w:trHeight w:val="387"/>
          <w:jc w:val="center"/>
        </w:trPr>
        <w:tc>
          <w:tcPr>
            <w:tcW w:w="804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73" w:type="dxa"/>
            <w:vAlign w:val="center"/>
          </w:tcPr>
          <w:p w:rsidR="003F4F91" w:rsidRPr="00BF0D9A" w:rsidRDefault="003F4F91" w:rsidP="00BF0D9A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559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  <w:r w:rsidRPr="00BF0D9A">
              <w:rPr>
                <w:rFonts w:hint="eastAsia"/>
                <w:sz w:val="28"/>
                <w:szCs w:val="28"/>
              </w:rPr>
              <w:t>434</w:t>
            </w:r>
          </w:p>
        </w:tc>
        <w:tc>
          <w:tcPr>
            <w:tcW w:w="1843" w:type="dxa"/>
            <w:vAlign w:val="center"/>
          </w:tcPr>
          <w:p w:rsidR="003F4F91" w:rsidRPr="00BF0D9A" w:rsidRDefault="003F4F91" w:rsidP="00075A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604" w:rsidRPr="00BF0D9A" w:rsidRDefault="009E3604" w:rsidP="00BF0D9A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BF0D9A">
        <w:rPr>
          <w:rFonts w:ascii="方正黑体_GBK" w:eastAsia="方正黑体_GBK" w:hint="eastAsia"/>
          <w:sz w:val="28"/>
          <w:szCs w:val="28"/>
        </w:rPr>
        <w:t>二、服务周期</w:t>
      </w:r>
    </w:p>
    <w:p w:rsidR="009E3604" w:rsidRPr="00BF0D9A" w:rsidRDefault="009E360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服务期限：</w:t>
      </w:r>
      <w:r w:rsidRPr="00BF0D9A">
        <w:rPr>
          <w:rFonts w:hint="eastAsia"/>
          <w:sz w:val="28"/>
          <w:szCs w:val="28"/>
        </w:rPr>
        <w:t>2024</w:t>
      </w:r>
      <w:r w:rsidRPr="00BF0D9A">
        <w:rPr>
          <w:rFonts w:hint="eastAsia"/>
          <w:sz w:val="28"/>
          <w:szCs w:val="28"/>
        </w:rPr>
        <w:t>年</w:t>
      </w:r>
      <w:r w:rsidRPr="00BF0D9A">
        <w:rPr>
          <w:rFonts w:hint="eastAsia"/>
          <w:sz w:val="28"/>
          <w:szCs w:val="28"/>
        </w:rPr>
        <w:t>9</w:t>
      </w:r>
      <w:r w:rsidRPr="00BF0D9A">
        <w:rPr>
          <w:rFonts w:hint="eastAsia"/>
          <w:sz w:val="28"/>
          <w:szCs w:val="28"/>
        </w:rPr>
        <w:t>月至</w:t>
      </w:r>
      <w:r w:rsidRPr="00BF0D9A">
        <w:rPr>
          <w:rFonts w:hint="eastAsia"/>
          <w:sz w:val="28"/>
          <w:szCs w:val="28"/>
        </w:rPr>
        <w:t>2026</w:t>
      </w:r>
      <w:r w:rsidRPr="00BF0D9A">
        <w:rPr>
          <w:rFonts w:hint="eastAsia"/>
          <w:sz w:val="28"/>
          <w:szCs w:val="28"/>
        </w:rPr>
        <w:t>年</w:t>
      </w:r>
      <w:r w:rsidRPr="00BF0D9A">
        <w:rPr>
          <w:rFonts w:hint="eastAsia"/>
          <w:sz w:val="28"/>
          <w:szCs w:val="28"/>
        </w:rPr>
        <w:t>8</w:t>
      </w:r>
      <w:r w:rsidRPr="00BF0D9A">
        <w:rPr>
          <w:rFonts w:hint="eastAsia"/>
          <w:sz w:val="28"/>
          <w:szCs w:val="28"/>
        </w:rPr>
        <w:t>月，共</w:t>
      </w:r>
      <w:r w:rsid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年。</w:t>
      </w:r>
    </w:p>
    <w:p w:rsidR="009E3604" w:rsidRPr="00BF0D9A" w:rsidRDefault="009E3604" w:rsidP="00BF0D9A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BF0D9A">
        <w:rPr>
          <w:rFonts w:ascii="方正黑体_GBK" w:eastAsia="方正黑体_GBK" w:hint="eastAsia"/>
          <w:sz w:val="28"/>
          <w:szCs w:val="28"/>
        </w:rPr>
        <w:t>三、保洁服务</w:t>
      </w:r>
    </w:p>
    <w:p w:rsidR="009E3604" w:rsidRPr="00BF0D9A" w:rsidRDefault="00595DF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（一）保洁范围：</w:t>
      </w:r>
      <w:proofErr w:type="gramStart"/>
      <w:r w:rsidRPr="00BF0D9A">
        <w:rPr>
          <w:rFonts w:hint="eastAsia"/>
          <w:sz w:val="28"/>
          <w:szCs w:val="28"/>
        </w:rPr>
        <w:t>萱花院</w:t>
      </w:r>
      <w:proofErr w:type="gramEnd"/>
      <w:r w:rsidRPr="00BF0D9A">
        <w:rPr>
          <w:rFonts w:hint="eastAsia"/>
          <w:sz w:val="28"/>
          <w:szCs w:val="28"/>
        </w:rPr>
        <w:t>区、大安院区、红河院区</w:t>
      </w:r>
      <w:r w:rsidR="004D1DF5" w:rsidRPr="00BF0D9A">
        <w:rPr>
          <w:rFonts w:hint="eastAsia"/>
          <w:sz w:val="28"/>
          <w:szCs w:val="28"/>
        </w:rPr>
        <w:t>、保健所、教学部、护理学院。</w:t>
      </w:r>
    </w:p>
    <w:p w:rsidR="00595DF2" w:rsidRPr="00BF0D9A" w:rsidRDefault="00595DF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1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业务用房</w:t>
      </w:r>
      <w:r w:rsidRPr="00BF0D9A">
        <w:rPr>
          <w:rFonts w:hint="eastAsia"/>
          <w:sz w:val="28"/>
          <w:szCs w:val="28"/>
        </w:rPr>
        <w:t>9</w:t>
      </w:r>
      <w:r w:rsidRPr="00BF0D9A">
        <w:rPr>
          <w:rFonts w:hint="eastAsia"/>
          <w:sz w:val="28"/>
          <w:szCs w:val="28"/>
        </w:rPr>
        <w:t>幢及附属配套房屋，建筑面积：</w:t>
      </w:r>
      <w:r w:rsidRPr="00BF0D9A">
        <w:rPr>
          <w:rFonts w:hint="eastAsia"/>
          <w:sz w:val="28"/>
          <w:szCs w:val="28"/>
        </w:rPr>
        <w:t>98708.62</w:t>
      </w:r>
      <w:r w:rsidRPr="00BF0D9A">
        <w:rPr>
          <w:rFonts w:hint="eastAsia"/>
          <w:sz w:val="28"/>
          <w:szCs w:val="28"/>
        </w:rPr>
        <w:t>平方米</w:t>
      </w:r>
      <w:r w:rsidR="00F06359">
        <w:rPr>
          <w:rFonts w:hint="eastAsia"/>
          <w:sz w:val="28"/>
          <w:szCs w:val="28"/>
        </w:rPr>
        <w:t>。</w:t>
      </w:r>
    </w:p>
    <w:p w:rsidR="00595DF2" w:rsidRPr="00BF0D9A" w:rsidRDefault="00595DF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2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办公用房</w:t>
      </w: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幢，建筑面积</w:t>
      </w:r>
      <w:r w:rsidRPr="00BF0D9A">
        <w:rPr>
          <w:rFonts w:hint="eastAsia"/>
          <w:sz w:val="28"/>
          <w:szCs w:val="28"/>
        </w:rPr>
        <w:t>10671</w:t>
      </w:r>
      <w:r w:rsidRPr="00BF0D9A">
        <w:rPr>
          <w:rFonts w:hint="eastAsia"/>
          <w:sz w:val="28"/>
          <w:szCs w:val="28"/>
        </w:rPr>
        <w:t>平方米</w:t>
      </w:r>
      <w:r w:rsidR="00F06359">
        <w:rPr>
          <w:rFonts w:hint="eastAsia"/>
          <w:sz w:val="28"/>
          <w:szCs w:val="28"/>
        </w:rPr>
        <w:t>。</w:t>
      </w:r>
    </w:p>
    <w:p w:rsidR="00595DF2" w:rsidRPr="00BF0D9A" w:rsidRDefault="00595DF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3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教学用房</w:t>
      </w:r>
      <w:r w:rsidRPr="00BF0D9A">
        <w:rPr>
          <w:rFonts w:hint="eastAsia"/>
          <w:sz w:val="28"/>
          <w:szCs w:val="28"/>
        </w:rPr>
        <w:t>5</w:t>
      </w:r>
      <w:r w:rsidRPr="00BF0D9A">
        <w:rPr>
          <w:rFonts w:hint="eastAsia"/>
          <w:sz w:val="28"/>
          <w:szCs w:val="28"/>
        </w:rPr>
        <w:t>幢及附属配套房屋，建筑面积</w:t>
      </w:r>
      <w:r w:rsidRPr="00BF0D9A">
        <w:rPr>
          <w:rFonts w:hint="eastAsia"/>
          <w:sz w:val="28"/>
          <w:szCs w:val="28"/>
        </w:rPr>
        <w:t xml:space="preserve">17527.29 </w:t>
      </w:r>
      <w:r w:rsidRPr="00BF0D9A">
        <w:rPr>
          <w:rFonts w:hint="eastAsia"/>
          <w:sz w:val="28"/>
          <w:szCs w:val="28"/>
        </w:rPr>
        <w:t>平方米（保洁教室、楼道及公共区域）</w:t>
      </w:r>
      <w:r w:rsidR="00F06359">
        <w:rPr>
          <w:rFonts w:hint="eastAsia"/>
          <w:sz w:val="28"/>
          <w:szCs w:val="28"/>
        </w:rPr>
        <w:t>。</w:t>
      </w:r>
      <w:r w:rsidRPr="00BF0D9A">
        <w:rPr>
          <w:rFonts w:hint="eastAsia"/>
          <w:sz w:val="28"/>
          <w:szCs w:val="28"/>
        </w:rPr>
        <w:t xml:space="preserve"> </w:t>
      </w:r>
    </w:p>
    <w:p w:rsidR="00595DF2" w:rsidRPr="00BF0D9A" w:rsidRDefault="00595DF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4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家属区</w:t>
      </w:r>
      <w:r w:rsidRPr="00BF0D9A">
        <w:rPr>
          <w:rFonts w:hint="eastAsia"/>
          <w:sz w:val="28"/>
          <w:szCs w:val="28"/>
        </w:rPr>
        <w:t>14</w:t>
      </w:r>
      <w:r w:rsidRPr="00BF0D9A">
        <w:rPr>
          <w:rFonts w:hint="eastAsia"/>
          <w:sz w:val="28"/>
          <w:szCs w:val="28"/>
        </w:rPr>
        <w:t>幢（保洁公共区域和楼道）。</w:t>
      </w:r>
    </w:p>
    <w:p w:rsidR="009E3604" w:rsidRPr="00BF0D9A" w:rsidRDefault="00595DF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lastRenderedPageBreak/>
        <w:t>5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大安院区建筑面积为</w:t>
      </w:r>
      <w:r w:rsidR="00846AA3" w:rsidRPr="00BF0D9A">
        <w:rPr>
          <w:rFonts w:hint="eastAsia"/>
          <w:sz w:val="28"/>
          <w:szCs w:val="28"/>
        </w:rPr>
        <w:t>52300</w:t>
      </w:r>
      <w:r w:rsidR="00846AA3" w:rsidRPr="00BF0D9A">
        <w:rPr>
          <w:rFonts w:hint="eastAsia"/>
          <w:sz w:val="28"/>
          <w:szCs w:val="28"/>
        </w:rPr>
        <w:t>平方米。</w:t>
      </w:r>
    </w:p>
    <w:p w:rsidR="00AF5DDE" w:rsidRPr="00BF0D9A" w:rsidRDefault="00AF5DDE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6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红河院区建筑面积为</w:t>
      </w:r>
      <w:r w:rsidR="00846AA3" w:rsidRPr="00BF0D9A">
        <w:rPr>
          <w:rFonts w:hint="eastAsia"/>
          <w:sz w:val="28"/>
          <w:szCs w:val="28"/>
        </w:rPr>
        <w:t>6200</w:t>
      </w:r>
      <w:r w:rsidR="00846AA3" w:rsidRPr="00BF0D9A">
        <w:rPr>
          <w:rFonts w:hint="eastAsia"/>
          <w:sz w:val="28"/>
          <w:szCs w:val="28"/>
        </w:rPr>
        <w:t>平方米。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（二）保洁服务内容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1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医院管辖内环境卫生、门前“三包”卫生保洁服务及“垃圾分类”、“美丽医院”建设相关要求，对院区进行卫生保洁服务。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2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医疗、办公区域内设施、家具、地面等的表面清洁。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3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住院综合楼、住院医技楼各病区地面清洗、每季度打蜡一次，住院综合楼一楼大厅住院医技楼一、二楼石材特殊护理，每月晶面处理一次。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4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医院生活垃圾的收集、清运至指定地点。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5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负责其它应急的临时性清洁保洁任务等。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6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外墙清洗</w:t>
      </w: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次</w:t>
      </w:r>
      <w:r w:rsidRPr="00BF0D9A">
        <w:rPr>
          <w:rFonts w:hint="eastAsia"/>
          <w:sz w:val="28"/>
          <w:szCs w:val="28"/>
        </w:rPr>
        <w:t>/</w:t>
      </w:r>
      <w:r w:rsidRPr="00BF0D9A">
        <w:rPr>
          <w:rFonts w:hint="eastAsia"/>
          <w:sz w:val="28"/>
          <w:szCs w:val="28"/>
        </w:rPr>
        <w:t>年。</w:t>
      </w:r>
    </w:p>
    <w:p w:rsidR="000A0DC2" w:rsidRPr="00BF0D9A" w:rsidRDefault="000A0DC2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7</w:t>
      </w:r>
      <w:r w:rsidR="00846AA3" w:rsidRPr="00BF0D9A">
        <w:rPr>
          <w:rFonts w:hint="eastAsia"/>
          <w:sz w:val="28"/>
          <w:szCs w:val="28"/>
        </w:rPr>
        <w:t>、</w:t>
      </w:r>
      <w:r w:rsidRPr="00BF0D9A">
        <w:rPr>
          <w:rFonts w:hint="eastAsia"/>
          <w:sz w:val="28"/>
          <w:szCs w:val="28"/>
        </w:rPr>
        <w:t>绿化带保洁。</w:t>
      </w:r>
    </w:p>
    <w:p w:rsidR="000A0DC2" w:rsidRPr="00BF0D9A" w:rsidRDefault="004D1DF5" w:rsidP="00BF0D9A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BF0D9A">
        <w:rPr>
          <w:rFonts w:ascii="方正黑体_GBK" w:eastAsia="方正黑体_GBK" w:hint="eastAsia"/>
          <w:sz w:val="28"/>
          <w:szCs w:val="28"/>
        </w:rPr>
        <w:t>四、园林绿化</w:t>
      </w:r>
    </w:p>
    <w:p w:rsidR="004D1DF5" w:rsidRPr="00BF0D9A" w:rsidRDefault="004D1DF5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（一）园林养护范围：</w:t>
      </w:r>
      <w:proofErr w:type="gramStart"/>
      <w:r w:rsidRPr="00BF0D9A">
        <w:rPr>
          <w:rFonts w:hint="eastAsia"/>
          <w:sz w:val="28"/>
          <w:szCs w:val="28"/>
        </w:rPr>
        <w:t>萱花院</w:t>
      </w:r>
      <w:proofErr w:type="gramEnd"/>
      <w:r w:rsidRPr="00BF0D9A">
        <w:rPr>
          <w:rFonts w:hint="eastAsia"/>
          <w:sz w:val="28"/>
          <w:szCs w:val="28"/>
        </w:rPr>
        <w:t>区（含家属区、</w:t>
      </w: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号楼立体绿化）、教学部的全部绿化种植区域</w:t>
      </w:r>
      <w:r w:rsidR="0075350E">
        <w:rPr>
          <w:rFonts w:hint="eastAsia"/>
          <w:sz w:val="28"/>
          <w:szCs w:val="28"/>
        </w:rPr>
        <w:t>。</w:t>
      </w:r>
    </w:p>
    <w:p w:rsidR="004D1DF5" w:rsidRPr="00BF0D9A" w:rsidRDefault="004D1DF5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（二）园林养护服务内容：</w:t>
      </w:r>
    </w:p>
    <w:p w:rsidR="004D1DF5" w:rsidRPr="00BF0D9A" w:rsidRDefault="004D1DF5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、根据季节适时对养护范围内的花、草、树木进行浇水施肥、修枝剪形、除草补缺、防虫治病等。</w:t>
      </w:r>
    </w:p>
    <w:p w:rsidR="004D1DF5" w:rsidRPr="00BF0D9A" w:rsidRDefault="004D1DF5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、根据采购方需要，按时完成各项移植、栽种任务。</w:t>
      </w:r>
    </w:p>
    <w:p w:rsidR="004D1DF5" w:rsidRPr="00BF0D9A" w:rsidRDefault="004D1DF5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、做好苗圃的养护及管理。</w:t>
      </w:r>
    </w:p>
    <w:p w:rsidR="004D1DF5" w:rsidRPr="00BF0D9A" w:rsidRDefault="004D1DF5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4</w:t>
      </w:r>
      <w:r w:rsidRPr="00BF0D9A">
        <w:rPr>
          <w:rFonts w:hint="eastAsia"/>
          <w:sz w:val="28"/>
          <w:szCs w:val="28"/>
        </w:rPr>
        <w:t>、服务方应制定有每月的园林养护计划，并安排专业人员做好</w:t>
      </w:r>
      <w:r w:rsidRPr="00BF0D9A">
        <w:rPr>
          <w:rFonts w:hint="eastAsia"/>
          <w:sz w:val="28"/>
          <w:szCs w:val="28"/>
        </w:rPr>
        <w:lastRenderedPageBreak/>
        <w:t>日常养护工作，确保各处绿化植物清新美观，长势良好，无病虫害，做好养护记录。</w:t>
      </w:r>
    </w:p>
    <w:p w:rsidR="004D1DF5" w:rsidRPr="00BF0D9A" w:rsidRDefault="007537D8" w:rsidP="00BF0D9A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BF0D9A">
        <w:rPr>
          <w:rFonts w:ascii="方正黑体_GBK" w:eastAsia="方正黑体_GBK" w:hint="eastAsia"/>
          <w:sz w:val="28"/>
          <w:szCs w:val="28"/>
        </w:rPr>
        <w:t>五、安保服务</w:t>
      </w:r>
    </w:p>
    <w:p w:rsidR="00806D51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（一）服务范围</w:t>
      </w:r>
      <w:r w:rsidR="00806D51" w:rsidRPr="00BF0D9A">
        <w:rPr>
          <w:rFonts w:hint="eastAsia"/>
          <w:sz w:val="28"/>
          <w:szCs w:val="28"/>
        </w:rPr>
        <w:t>：萱花院区、</w:t>
      </w:r>
      <w:r w:rsidR="00804004">
        <w:rPr>
          <w:rFonts w:hint="eastAsia"/>
          <w:sz w:val="28"/>
          <w:szCs w:val="28"/>
        </w:rPr>
        <w:t>兴龙湖社区、教学部、</w:t>
      </w:r>
      <w:r w:rsidR="00806D51" w:rsidRPr="00BF0D9A">
        <w:rPr>
          <w:rFonts w:hint="eastAsia"/>
          <w:sz w:val="28"/>
          <w:szCs w:val="28"/>
        </w:rPr>
        <w:t>保健所、护理学院。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（二）服务内容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全年不间断负责医院区域内的安全保卫、消防安全、门岗等工作，做好防火、防盗、防暴、防破坏、防自然灾害、处置突发事件和协助处理</w:t>
      </w:r>
      <w:proofErr w:type="gramStart"/>
      <w:r w:rsidRPr="00BF0D9A">
        <w:rPr>
          <w:rFonts w:hint="eastAsia"/>
          <w:sz w:val="28"/>
          <w:szCs w:val="28"/>
        </w:rPr>
        <w:t>医</w:t>
      </w:r>
      <w:proofErr w:type="gramEnd"/>
      <w:r w:rsidRPr="00BF0D9A">
        <w:rPr>
          <w:rFonts w:hint="eastAsia"/>
          <w:sz w:val="28"/>
          <w:szCs w:val="28"/>
        </w:rPr>
        <w:t>患纠纷等工作。在全院范围采取定点或</w:t>
      </w:r>
      <w:proofErr w:type="gramStart"/>
      <w:r w:rsidRPr="00BF0D9A">
        <w:rPr>
          <w:rFonts w:hint="eastAsia"/>
          <w:sz w:val="28"/>
          <w:szCs w:val="28"/>
        </w:rPr>
        <w:t>不</w:t>
      </w:r>
      <w:proofErr w:type="gramEnd"/>
      <w:r w:rsidRPr="00BF0D9A">
        <w:rPr>
          <w:rFonts w:hint="eastAsia"/>
          <w:sz w:val="28"/>
          <w:szCs w:val="28"/>
        </w:rPr>
        <w:t>定点、定时或不定时的执勤及巡逻。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、消防工作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）负责工作区所有楼栋室内、室外消防巡查工作。</w:t>
      </w:r>
      <w:r w:rsidRPr="00BF0D9A">
        <w:rPr>
          <w:rFonts w:hint="eastAsia"/>
          <w:sz w:val="28"/>
          <w:szCs w:val="28"/>
        </w:rPr>
        <w:t xml:space="preserve"> 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）严格按照上级消防部门和医院要求开展消防监控工作。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）制定并完善消防应急预案。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4</w:t>
      </w:r>
      <w:r w:rsidRPr="00BF0D9A">
        <w:rPr>
          <w:rFonts w:hint="eastAsia"/>
          <w:sz w:val="28"/>
          <w:szCs w:val="28"/>
        </w:rPr>
        <w:t>）每年对安保人员进行不少于</w:t>
      </w: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次的消防理论培训和消防演练，并将资料存档。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5</w:t>
      </w:r>
      <w:r w:rsidRPr="00BF0D9A">
        <w:rPr>
          <w:rFonts w:hint="eastAsia"/>
          <w:sz w:val="28"/>
          <w:szCs w:val="28"/>
        </w:rPr>
        <w:t>）发生消防事故，积极处置。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6</w:t>
      </w:r>
      <w:r w:rsidRPr="00BF0D9A">
        <w:rPr>
          <w:rFonts w:hint="eastAsia"/>
          <w:sz w:val="28"/>
          <w:szCs w:val="28"/>
        </w:rPr>
        <w:t>）根据消防安全要求，按时巡查，及时消除安全隐患。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、治安工作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）负责工作区所有楼栋室内、室外治安巡查工作。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）严格按照公安部门和医院要求开展治安工作。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）严格按照医院要求对各大楼人员身份识别和管理。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lastRenderedPageBreak/>
        <w:t>（</w:t>
      </w:r>
      <w:r w:rsidRPr="00BF0D9A">
        <w:rPr>
          <w:rFonts w:hint="eastAsia"/>
          <w:sz w:val="28"/>
          <w:szCs w:val="28"/>
        </w:rPr>
        <w:t>4</w:t>
      </w:r>
      <w:r w:rsidRPr="00BF0D9A">
        <w:rPr>
          <w:rFonts w:hint="eastAsia"/>
          <w:sz w:val="28"/>
          <w:szCs w:val="28"/>
        </w:rPr>
        <w:t>）制定并完善治安、反恐防暴等应急预案。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5</w:t>
      </w:r>
      <w:r w:rsidRPr="00BF0D9A">
        <w:rPr>
          <w:rFonts w:hint="eastAsia"/>
          <w:sz w:val="28"/>
          <w:szCs w:val="28"/>
        </w:rPr>
        <w:t>）每年对安保人员进行不少于</w:t>
      </w: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次治安理论培训和防暴演练，并将资料存档。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6</w:t>
      </w:r>
      <w:r w:rsidRPr="00BF0D9A">
        <w:rPr>
          <w:rFonts w:hint="eastAsia"/>
          <w:sz w:val="28"/>
          <w:szCs w:val="28"/>
        </w:rPr>
        <w:t>）发生治安事件，积极处置。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、协同开展矛盾纠纷排查化解工作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）</w:t>
      </w:r>
      <w:r w:rsidRPr="00BF0D9A">
        <w:rPr>
          <w:rFonts w:hint="eastAsia"/>
          <w:sz w:val="28"/>
          <w:szCs w:val="28"/>
        </w:rPr>
        <w:t xml:space="preserve"> </w:t>
      </w:r>
      <w:r w:rsidRPr="00BF0D9A">
        <w:rPr>
          <w:rFonts w:hint="eastAsia"/>
          <w:sz w:val="28"/>
          <w:szCs w:val="28"/>
        </w:rPr>
        <w:t>配合采购人开展各类纠纷问题的调解处置，避免矛盾激化影响正常秩序。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）协助采购人开展患者及家属心理疏导，塑造健康阳光的安保人员心理素质和良好服务形象，从源头上减少影响采购人声誉的事件发生。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3</w:t>
      </w:r>
      <w:r w:rsidRPr="00BF0D9A">
        <w:rPr>
          <w:rFonts w:hint="eastAsia"/>
          <w:sz w:val="28"/>
          <w:szCs w:val="28"/>
        </w:rPr>
        <w:t>）</w:t>
      </w:r>
      <w:r w:rsidRPr="00BF0D9A">
        <w:rPr>
          <w:rFonts w:hint="eastAsia"/>
          <w:sz w:val="28"/>
          <w:szCs w:val="28"/>
        </w:rPr>
        <w:t xml:space="preserve"> </w:t>
      </w:r>
      <w:r w:rsidRPr="00BF0D9A">
        <w:rPr>
          <w:rFonts w:hint="eastAsia"/>
          <w:sz w:val="28"/>
          <w:szCs w:val="28"/>
        </w:rPr>
        <w:t>强化安保人员的法治教育，确保各项安保工作在法律允许的范围内实施。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4</w:t>
      </w:r>
      <w:r w:rsidRPr="00BF0D9A">
        <w:rPr>
          <w:rFonts w:hint="eastAsia"/>
          <w:sz w:val="28"/>
          <w:szCs w:val="28"/>
        </w:rPr>
        <w:t>、队伍培养及售后服务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1</w:t>
      </w:r>
      <w:r w:rsidRPr="00BF0D9A">
        <w:rPr>
          <w:rFonts w:hint="eastAsia"/>
          <w:sz w:val="28"/>
          <w:szCs w:val="28"/>
        </w:rPr>
        <w:t>）因采购单位是主要面向患者的公立医疗机构，环境要求以安静、整洁为主，无法提供安保人员技能培训场所，需要自行安排人员培训场所。</w:t>
      </w:r>
    </w:p>
    <w:p w:rsidR="00075AF4" w:rsidRPr="00BF0D9A" w:rsidRDefault="00075AF4" w:rsidP="00BF0D9A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（</w:t>
      </w:r>
      <w:r w:rsidRPr="00BF0D9A">
        <w:rPr>
          <w:rFonts w:hint="eastAsia"/>
          <w:sz w:val="28"/>
          <w:szCs w:val="28"/>
        </w:rPr>
        <w:t>2</w:t>
      </w:r>
      <w:r w:rsidRPr="00BF0D9A">
        <w:rPr>
          <w:rFonts w:hint="eastAsia"/>
          <w:sz w:val="28"/>
          <w:szCs w:val="28"/>
        </w:rPr>
        <w:t>）每年</w:t>
      </w:r>
      <w:r w:rsidRPr="00BF0D9A">
        <w:rPr>
          <w:rFonts w:hint="eastAsia"/>
          <w:sz w:val="28"/>
          <w:szCs w:val="28"/>
        </w:rPr>
        <w:t>12</w:t>
      </w:r>
      <w:r w:rsidRPr="00BF0D9A">
        <w:rPr>
          <w:rFonts w:hint="eastAsia"/>
          <w:sz w:val="28"/>
          <w:szCs w:val="28"/>
        </w:rPr>
        <w:t>月</w:t>
      </w:r>
      <w:r w:rsidRPr="00BF0D9A">
        <w:rPr>
          <w:rFonts w:hint="eastAsia"/>
          <w:sz w:val="28"/>
          <w:szCs w:val="28"/>
        </w:rPr>
        <w:t>31</w:t>
      </w:r>
      <w:r w:rsidRPr="00BF0D9A">
        <w:rPr>
          <w:rFonts w:hint="eastAsia"/>
          <w:sz w:val="28"/>
          <w:szCs w:val="28"/>
        </w:rPr>
        <w:t>日前向采购人提交当年工作总结及下年工作计划，并根据采购单位反馈意见持续改进和提升服务品质。</w:t>
      </w:r>
    </w:p>
    <w:p w:rsidR="00075AF4" w:rsidRPr="00BF0D9A" w:rsidRDefault="00777240" w:rsidP="00BF0D9A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BF0D9A">
        <w:rPr>
          <w:rFonts w:ascii="方正黑体_GBK" w:eastAsia="方正黑体_GBK" w:hint="eastAsia"/>
          <w:sz w:val="28"/>
          <w:szCs w:val="28"/>
        </w:rPr>
        <w:t>六、</w:t>
      </w:r>
      <w:proofErr w:type="gramStart"/>
      <w:r w:rsidR="0081766F">
        <w:rPr>
          <w:rFonts w:ascii="方正黑体_GBK" w:eastAsia="方正黑体_GBK" w:hint="eastAsia"/>
          <w:sz w:val="28"/>
          <w:szCs w:val="28"/>
        </w:rPr>
        <w:t>除安保</w:t>
      </w:r>
      <w:proofErr w:type="gramEnd"/>
      <w:r w:rsidR="0081766F">
        <w:rPr>
          <w:rFonts w:ascii="方正黑体_GBK" w:eastAsia="方正黑体_GBK" w:hint="eastAsia"/>
          <w:sz w:val="28"/>
          <w:szCs w:val="28"/>
        </w:rPr>
        <w:t>外的其他劳务派遣</w:t>
      </w:r>
      <w:r w:rsidRPr="00BF0D9A">
        <w:rPr>
          <w:rFonts w:ascii="方正黑体_GBK" w:eastAsia="方正黑体_GBK" w:hint="eastAsia"/>
          <w:sz w:val="28"/>
          <w:szCs w:val="28"/>
        </w:rPr>
        <w:t>服务</w:t>
      </w:r>
    </w:p>
    <w:p w:rsidR="00BF0D9A" w:rsidRPr="00BF0D9A" w:rsidRDefault="00BF0D9A" w:rsidP="007456D6">
      <w:pPr>
        <w:ind w:firstLineChars="200" w:firstLine="560"/>
        <w:rPr>
          <w:sz w:val="28"/>
          <w:szCs w:val="28"/>
        </w:rPr>
      </w:pPr>
      <w:r w:rsidRPr="00BF0D9A">
        <w:rPr>
          <w:rFonts w:hint="eastAsia"/>
          <w:sz w:val="28"/>
          <w:szCs w:val="28"/>
        </w:rPr>
        <w:t>服务</w:t>
      </w:r>
      <w:r w:rsidR="007456D6">
        <w:rPr>
          <w:rFonts w:hint="eastAsia"/>
          <w:sz w:val="28"/>
          <w:szCs w:val="28"/>
        </w:rPr>
        <w:t>范围：临床科室护工、配送中心物资搬运工、洗衣房工人、电梯工、水电工、锅炉工、污水处理工、一站式服务中心接线员</w:t>
      </w:r>
      <w:r w:rsidR="00D301A5">
        <w:rPr>
          <w:rFonts w:hint="eastAsia"/>
          <w:sz w:val="28"/>
          <w:szCs w:val="28"/>
        </w:rPr>
        <w:t>、中央空调系统运维、医用气体供应</w:t>
      </w:r>
      <w:r w:rsidR="007456D6">
        <w:rPr>
          <w:rFonts w:hint="eastAsia"/>
          <w:sz w:val="28"/>
          <w:szCs w:val="28"/>
        </w:rPr>
        <w:t>等。</w:t>
      </w:r>
    </w:p>
    <w:sectPr w:rsidR="00BF0D9A" w:rsidRPr="00BF0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72" w:rsidRDefault="000B2372" w:rsidP="009E3604">
      <w:r>
        <w:separator/>
      </w:r>
    </w:p>
  </w:endnote>
  <w:endnote w:type="continuationSeparator" w:id="0">
    <w:p w:rsidR="000B2372" w:rsidRDefault="000B2372" w:rsidP="009E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72" w:rsidRDefault="000B2372" w:rsidP="009E3604">
      <w:r>
        <w:separator/>
      </w:r>
    </w:p>
  </w:footnote>
  <w:footnote w:type="continuationSeparator" w:id="0">
    <w:p w:rsidR="000B2372" w:rsidRDefault="000B2372" w:rsidP="009E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38"/>
    <w:rsid w:val="00075AF4"/>
    <w:rsid w:val="000A0DC2"/>
    <w:rsid w:val="000B2372"/>
    <w:rsid w:val="00184DC3"/>
    <w:rsid w:val="00274738"/>
    <w:rsid w:val="00313108"/>
    <w:rsid w:val="003F4F91"/>
    <w:rsid w:val="004D1DF5"/>
    <w:rsid w:val="00595DF2"/>
    <w:rsid w:val="006E158D"/>
    <w:rsid w:val="007456D6"/>
    <w:rsid w:val="0075350E"/>
    <w:rsid w:val="007537D8"/>
    <w:rsid w:val="00777240"/>
    <w:rsid w:val="007E783D"/>
    <w:rsid w:val="00804004"/>
    <w:rsid w:val="00806D51"/>
    <w:rsid w:val="0081766F"/>
    <w:rsid w:val="00846AA3"/>
    <w:rsid w:val="009E3604"/>
    <w:rsid w:val="00AF5DDE"/>
    <w:rsid w:val="00BA789F"/>
    <w:rsid w:val="00BF0D9A"/>
    <w:rsid w:val="00C41D8C"/>
    <w:rsid w:val="00C43A0D"/>
    <w:rsid w:val="00CC4051"/>
    <w:rsid w:val="00D301A5"/>
    <w:rsid w:val="00DE2B52"/>
    <w:rsid w:val="00F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qFormat/>
    <w:rsid w:val="00075AF4"/>
    <w:pPr>
      <w:keepNext/>
      <w:keepLines/>
      <w:adjustRightInd w:val="0"/>
      <w:snapToGrid w:val="0"/>
      <w:spacing w:line="360" w:lineRule="auto"/>
      <w:outlineLvl w:val="1"/>
    </w:pPr>
    <w:rPr>
      <w:rFonts w:ascii="宋体" w:eastAsia="宋体" w:hAnsi="宋体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604"/>
    <w:rPr>
      <w:sz w:val="18"/>
      <w:szCs w:val="18"/>
    </w:rPr>
  </w:style>
  <w:style w:type="paragraph" w:styleId="a5">
    <w:name w:val="Normal (Web)"/>
    <w:basedOn w:val="a"/>
    <w:qFormat/>
    <w:rsid w:val="004D1D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0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qFormat/>
    <w:rsid w:val="00075AF4"/>
    <w:rPr>
      <w:rFonts w:ascii="宋体" w:eastAsia="宋体" w:hAnsi="宋体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qFormat/>
    <w:rsid w:val="00075AF4"/>
    <w:pPr>
      <w:keepNext/>
      <w:keepLines/>
      <w:adjustRightInd w:val="0"/>
      <w:snapToGrid w:val="0"/>
      <w:spacing w:line="360" w:lineRule="auto"/>
      <w:outlineLvl w:val="1"/>
    </w:pPr>
    <w:rPr>
      <w:rFonts w:ascii="宋体" w:eastAsia="宋体" w:hAnsi="宋体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604"/>
    <w:rPr>
      <w:sz w:val="18"/>
      <w:szCs w:val="18"/>
    </w:rPr>
  </w:style>
  <w:style w:type="paragraph" w:styleId="a5">
    <w:name w:val="Normal (Web)"/>
    <w:basedOn w:val="a"/>
    <w:qFormat/>
    <w:rsid w:val="004D1D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0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qFormat/>
    <w:rsid w:val="00075AF4"/>
    <w:rPr>
      <w:rFonts w:ascii="宋体" w:eastAsia="宋体" w:hAnsi="宋体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249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2024-04-19T03:01:00Z</dcterms:created>
  <dcterms:modified xsi:type="dcterms:W3CDTF">2024-04-22T02:27:00Z</dcterms:modified>
</cp:coreProperties>
</file>